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На основу члана 17. и члана 19. став 1. Закона о јавном информисању и медијима („Службени гласник Републике Србије“, број: 83/2014</w:t>
      </w:r>
      <w:r w:rsidR="005D56DD">
        <w:rPr>
          <w:rFonts w:ascii="Times New Roman" w:hAnsi="Times New Roman" w:cs="Times New Roman"/>
          <w:sz w:val="24"/>
          <w:szCs w:val="24"/>
          <w:lang w:val="sr-Cyrl-CS"/>
        </w:rPr>
        <w:t>, 58/15 и 12/16-аутентично тумачење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),  члана</w:t>
      </w:r>
      <w:r w:rsidR="005D56DD">
        <w:rPr>
          <w:rFonts w:ascii="Times New Roman" w:hAnsi="Times New Roman" w:cs="Times New Roman"/>
          <w:sz w:val="24"/>
          <w:szCs w:val="24"/>
          <w:lang w:val="sr-Cyrl-CS"/>
        </w:rPr>
        <w:t xml:space="preserve"> 68.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Владичин Хан  („Службени гласник Пчињског округа </w:t>
      </w:r>
      <w:r w:rsidRPr="000D7314">
        <w:rPr>
          <w:rFonts w:ascii="Times New Roman" w:hAnsi="Times New Roman" w:cs="Times New Roman"/>
          <w:sz w:val="24"/>
          <w:szCs w:val="24"/>
        </w:rPr>
        <w:t>21/08 I 89/09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и службени гласник града Врања бр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: 11/2013),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0D7314">
        <w:rPr>
          <w:rFonts w:ascii="Times New Roman" w:hAnsi="Times New Roman" w:cs="Times New Roman"/>
          <w:sz w:val="24"/>
          <w:szCs w:val="24"/>
        </w:rPr>
        <w:t>4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за 201</w:t>
      </w:r>
      <w:r w:rsidR="005D56D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гласник града Врања“, број: </w:t>
      </w:r>
      <w:r w:rsidR="005D56DD">
        <w:rPr>
          <w:rFonts w:ascii="Times New Roman" w:hAnsi="Times New Roman" w:cs="Times New Roman"/>
          <w:sz w:val="24"/>
          <w:szCs w:val="24"/>
          <w:lang w:val="sr-Cyrl-CS"/>
        </w:rPr>
        <w:t>43/16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члана 30. Одлуке о Општинском већу Општине Владичин Хан („Службени гласник Пчињског округа", бр. 23/08)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0D7314">
        <w:rPr>
          <w:rFonts w:ascii="Times New Roman" w:hAnsi="Times New Roman" w:cs="Times New Roman"/>
          <w:sz w:val="24"/>
          <w:szCs w:val="24"/>
        </w:rPr>
        <w:t>51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Пословника Општинског већа Општине Владичин Хан  („Службени гласник  града Врања“, број:40/13) и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Општинског већа број </w:t>
      </w:r>
      <w:r w:rsidR="00FA3A05">
        <w:rPr>
          <w:rFonts w:ascii="Times New Roman" w:hAnsi="Times New Roman" w:cs="Times New Roman"/>
          <w:sz w:val="24"/>
          <w:szCs w:val="24"/>
          <w:lang w:val="sr-Cyrl-CS"/>
        </w:rPr>
        <w:t>06-10/1/2017-01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 расписивању јавног позива за суфинансирање пројеката из буџета Општине Владичин Хан  ради остваривања јавног интереса у области јавног информисања за 201</w:t>
      </w:r>
      <w:r w:rsidR="005D56D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Pr="000D7314">
        <w:rPr>
          <w:rFonts w:ascii="Times New Roman" w:hAnsi="Times New Roman" w:cs="Times New Roman"/>
          <w:sz w:val="24"/>
          <w:szCs w:val="24"/>
        </w:rPr>
        <w:t>,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 веће</w:t>
      </w: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5D56DD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 на седници одржаној</w:t>
      </w:r>
      <w:r w:rsidR="00FA3A05">
        <w:rPr>
          <w:rFonts w:ascii="Times New Roman" w:hAnsi="Times New Roman" w:cs="Times New Roman"/>
          <w:sz w:val="24"/>
          <w:szCs w:val="24"/>
          <w:lang w:val="sr-Cyrl-CS"/>
        </w:rPr>
        <w:t xml:space="preserve"> 24.01.2017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године, расписало је</w:t>
      </w: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5B075F" w:rsidRPr="000D7314" w:rsidRDefault="005B075F" w:rsidP="005B075F">
      <w:pPr>
        <w:tabs>
          <w:tab w:val="left" w:pos="9072"/>
        </w:tabs>
        <w:ind w:right="327" w:firstLine="567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Ј А В Н И  П О З И В</w:t>
      </w: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УЧЕШЋЕ НА КОНКУРСУ </w:t>
      </w: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СУФИНАНСИРАЊЕ ПРОЈЕКАТА ИЗ БУЏЕТА ОПШТИНЕ ВЛАДИЧИН ХАН  РАДИ ОСТВАРИВАЊА ЈАВНОГ ИНТЕРЕСА У ОБЛАСТИ ЈАВНОГ ИНФОРМИСАЊА У 201</w:t>
      </w:r>
      <w:r w:rsidR="00B25B7D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5B075F" w:rsidRPr="000D7314" w:rsidRDefault="005B075F" w:rsidP="005B075F">
      <w:pPr>
        <w:tabs>
          <w:tab w:val="left" w:pos="9072"/>
        </w:tabs>
        <w:ind w:right="32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autoSpaceDE w:val="0"/>
        <w:ind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I Намена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средстава за остваривање јавног интереса</w:t>
      </w:r>
    </w:p>
    <w:p w:rsidR="005B075F" w:rsidRPr="000D7314" w:rsidRDefault="005B075F" w:rsidP="005B075F">
      <w:pPr>
        <w:tabs>
          <w:tab w:val="left" w:pos="0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autoSpaceDE w:val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Конкурс за суфинансирање пројеката за остваривање јавног интереса у области јавног информисања на територији Општине Владичин Хан  у 201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(у даљем тексту: Конкурс)  расписује се за суфинансирање пројеката 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производње медијских садржаја.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одобравају за реализацију пројеката увођења, побољшања или проширења програмских садржаја у новинама и електронским медијима које се дистрибуирају или емитују на територији Општине Владичин Хан  и од посебног су значаја за јавно информисање грађана, укључујући и интернет странице уписане у регистар медија. </w:t>
      </w:r>
    </w:p>
    <w:p w:rsidR="005B075F" w:rsidRPr="000D7314" w:rsidRDefault="005B075F" w:rsidP="005B075F">
      <w:pPr>
        <w:tabs>
          <w:tab w:val="left" w:pos="9072"/>
        </w:tabs>
        <w:autoSpaceDE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Конкурс се расписује са циљем да медији буду средство информисања, едукације, дијалога и партиципације грађана у остваривању приоритета дефинисаних стратешким документима, као и 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циљу информисања јавности о актуелним дешавањима од значаја за живот свих грађана Владичиног Хана: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1. Медијски садржаји који доприносе афирмацији интерактивног учешћа грађана у побољшању рада локалне самоуправе;</w:t>
      </w:r>
    </w:p>
    <w:p w:rsidR="005B075F" w:rsidRPr="000D7314" w:rsidRDefault="005B075F" w:rsidP="005B075F">
      <w:pPr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  <w:t xml:space="preserve">2. Медијски садржаји значајни за привредни развој и стварање повољног привредног амбијента на територији Општине Владичин Хан; </w:t>
      </w:r>
    </w:p>
    <w:p w:rsidR="005B075F" w:rsidRPr="000D7314" w:rsidRDefault="005B075F" w:rsidP="005B075F">
      <w:pPr>
        <w:autoSpaceDE w:val="0"/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3. Медијски садржаји из области образовања и науке који афирмишу рад образовних институција Општине Владичин Хан ;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4. Медијски садржаји у области културе и очувања културног наслеђа Општине Владичин Хан;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5. Медијски садржаји намењени младима, који промовишу стручна и научна достигнућа, здрав начин живота, ненасиље и значај спорта на територији Општине Владичин Хан;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6. Медијски документарно – образовни садржаји у домену људских права и слобода – </w:t>
      </w:r>
      <w:r w:rsidRPr="000D7314">
        <w:rPr>
          <w:rFonts w:ascii="Times New Roman" w:hAnsi="Times New Roman" w:cs="Times New Roman"/>
          <w:sz w:val="24"/>
          <w:szCs w:val="24"/>
        </w:rPr>
        <w:t>п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раво на рад (програмски садржаји о родној равноправности, запошљавању, старим занатима, траженим образовним профилима, иновацијама и програмима у области запошљавања);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7. Специјализовани медијски садржај едукативног типа из области пољопривреде и руралног развоја на територији сеоског подручја Општине Владичин Хан;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8. Специјализовани медијски садржај едукативног типа из области борбе против корупције, као и истраживачки медијски програми у области борбе против корупције;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9. Медијски садржаји значајни за очување идентитета националних мањина које живе на територији Општине Владичин Хан;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Медиjски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садржаји значајни за инклузију особа са инвалидитетом на територији Општине Владичин Хан;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11. Медијски садржаји посвећени енергетици, комуналним темама, као и промовисању енергетске ефикасности и примера добре праксе на територији Општине Владичин Хан;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12. Медијски садржаји из области заштите животне средине (едукативни програми, промоција и заштита природних ресурса Владичиног Хана и околине);</w:t>
      </w:r>
    </w:p>
    <w:p w:rsidR="005B075F" w:rsidRPr="000D7314" w:rsidRDefault="005B075F" w:rsidP="005B075F">
      <w:pPr>
        <w:autoSpaceDE w:val="0"/>
        <w:ind w:right="3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13. Информативно – образовни медијски садржаји из области безбедности и унапређења стања безбедности на територији Општине Владичин Хан.</w:t>
      </w:r>
    </w:p>
    <w:p w:rsidR="005B075F" w:rsidRPr="000D7314" w:rsidRDefault="005B075F" w:rsidP="005B075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autoSpaceDE w:val="0"/>
        <w:ind w:right="777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5B075F" w:rsidRPr="000D7314" w:rsidRDefault="005B075F" w:rsidP="005B075F">
      <w:pPr>
        <w:autoSpaceDE w:val="0"/>
        <w:ind w:right="39"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Latn-CS"/>
        </w:rPr>
        <w:t>II Износ средстава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опредељених за конкурс</w:t>
      </w:r>
    </w:p>
    <w:p w:rsidR="005B075F" w:rsidRPr="000D7314" w:rsidRDefault="005B075F" w:rsidP="005B075F">
      <w:pPr>
        <w:autoSpaceDE w:val="0"/>
        <w:ind w:right="32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Одлуком о расписивању јавног позива за суфинансирање пројеката из буџета 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201</w:t>
      </w:r>
      <w:r w:rsidR="0040725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Pr="000D7314">
        <w:rPr>
          <w:rFonts w:ascii="Times New Roman" w:hAnsi="Times New Roman" w:cs="Times New Roman"/>
          <w:sz w:val="24"/>
          <w:szCs w:val="24"/>
        </w:rPr>
        <w:t xml:space="preserve">, 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коју је донело Општинско  веће Општине Владичин Хан, дана </w:t>
      </w:r>
      <w:r w:rsidR="00FA3A05">
        <w:rPr>
          <w:rFonts w:ascii="Times New Roman" w:hAnsi="Times New Roman" w:cs="Times New Roman"/>
          <w:sz w:val="24"/>
          <w:szCs w:val="24"/>
          <w:lang w:val="sr-Cyrl-CS"/>
        </w:rPr>
        <w:t>24.01.2017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под бројем: </w:t>
      </w:r>
      <w:r w:rsidR="00FA3A05">
        <w:rPr>
          <w:rFonts w:ascii="Times New Roman" w:hAnsi="Times New Roman" w:cs="Times New Roman"/>
          <w:sz w:val="24"/>
          <w:szCs w:val="24"/>
          <w:lang w:val="sr-Cyrl-CS"/>
        </w:rPr>
        <w:t>06-10/1/2017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средства у износу од</w:t>
      </w: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07254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407254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00.000,00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намењена су за конкурс за суфинансирање пројеката производње медијских садржаја из области јавног информисања.</w:t>
      </w:r>
    </w:p>
    <w:p w:rsidR="005B075F" w:rsidRPr="000D7314" w:rsidRDefault="005B075F" w:rsidP="005B075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Право учешћа на конкурсу има:</w:t>
      </w:r>
    </w:p>
    <w:p w:rsidR="005B075F" w:rsidRPr="000D7314" w:rsidRDefault="005B075F" w:rsidP="005B075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B075F" w:rsidRPr="000D7314" w:rsidRDefault="005B075F" w:rsidP="005B075F">
      <w:pPr>
        <w:tabs>
          <w:tab w:val="left" w:pos="0"/>
        </w:tabs>
        <w:ind w:right="2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1)издавач медија који је уписан у Регистар медија, односно Регистар јавних гласила Агенције за привредне регистре;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2)правно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медија. </w:t>
      </w:r>
    </w:p>
    <w:p w:rsidR="005B075F" w:rsidRPr="000D7314" w:rsidRDefault="005B075F" w:rsidP="005B075F">
      <w:pPr>
        <w:tabs>
          <w:tab w:val="left" w:pos="709"/>
        </w:tabs>
        <w:ind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Право учешћа на конкурсу немају издавачи медија који се финансирају из јавних прихода.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Под медијем се, у смислу Закона о јавном информисању и медијима, подразумевају дневне и периодичне новине, сервис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новинске агенције, радио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програм и телевизијски програм и електронска издања тих медија, као и самостална електронска издања (уређивачки обликоване интернет странице или интернет портали),  регистровани у Регистру медија, у складу са Законом.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На конкурсу се може учествовати само са једним пројектом.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</w:t>
      </w:r>
      <w:r w:rsidRPr="000D7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Издавач више медија може конкурисати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једним пројектом за сваки медиј.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Максимални износ који се може доделити по једном пројекту је 80% вредности пројекта.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се расписује за суфинансирање пројеката чија реализација траје до </w:t>
      </w:r>
      <w:r w:rsidRPr="00460C84">
        <w:rPr>
          <w:rFonts w:ascii="Times New Roman" w:hAnsi="Times New Roman" w:cs="Times New Roman"/>
          <w:sz w:val="24"/>
          <w:szCs w:val="24"/>
          <w:lang w:val="sr-Cyrl-CS"/>
        </w:rPr>
        <w:t>31.12.201</w:t>
      </w:r>
      <w:r w:rsidR="0040725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5B075F" w:rsidRPr="000D7314" w:rsidRDefault="005B075F" w:rsidP="005B075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Latn-CS"/>
        </w:rPr>
        <w:t>IV Критеријуми за оцену пројекта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ind w:left="705" w:right="3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-Критеријуми на основу којих ће се оцењивати пројекти пријављени на Конкурс:</w:t>
      </w:r>
    </w:p>
    <w:p w:rsidR="005B075F" w:rsidRPr="000D7314" w:rsidRDefault="005B075F" w:rsidP="005B075F">
      <w:pPr>
        <w:ind w:right="3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1. Мера у којој је предложена пројектна активност подобна да оствари општи јавни интерес у области јавног информисања:</w:t>
      </w: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1.1. у којој мери су предложена пројектна активност и изложени циљеви реализације релевантни за остваривање намене конкурса;</w:t>
      </w: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1.2. у којој мери је вероватно да ће предложене пројектне активности довести до остваривања постављеног циља (могу се утврдити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1.3.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2. Мера пружања веће гаранције привржености професионалним и етичким медијским стандардима.</w:t>
      </w: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2.1.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2.2. доказ о томе да су након изрицања казни или мера предузете активности које гарантују да се сличан случај неће поновити.</w:t>
      </w: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Специфични критеријуми:</w:t>
      </w:r>
    </w:p>
    <w:p w:rsidR="005B075F" w:rsidRPr="000D7314" w:rsidRDefault="005B075F" w:rsidP="005B075F">
      <w:pPr>
        <w:autoSpaceDE w:val="0"/>
        <w:ind w:left="708"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1. Кадровски потенцијал и техничка опремљеност подносиоца пројекта;  </w:t>
      </w:r>
    </w:p>
    <w:p w:rsidR="005B075F" w:rsidRPr="000D7314" w:rsidRDefault="005B075F" w:rsidP="005B075F">
      <w:pPr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 xml:space="preserve">    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2. Искуство и континуитет у производњи медијских садржаја дефинисаних конкурсом; </w:t>
      </w:r>
    </w:p>
    <w:p w:rsidR="005B075F" w:rsidRPr="000D7314" w:rsidRDefault="005B075F" w:rsidP="005B075F">
      <w:pPr>
        <w:autoSpaceDE w:val="0"/>
        <w:ind w:right="327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3. Заступљеност медијских садржаја дефинисаних конкурсом у предложеном пројекту (дужина радио и тв програма, број страница са текстовима у новинама и на интернет порталима и сл.), </w:t>
      </w:r>
    </w:p>
    <w:p w:rsidR="005B075F" w:rsidRPr="000D7314" w:rsidRDefault="005B075F" w:rsidP="005B075F">
      <w:pPr>
        <w:autoSpaceDE w:val="0"/>
        <w:ind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autoSpaceDE w:val="0"/>
        <w:ind w:right="327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 Рокови</w:t>
      </w:r>
    </w:p>
    <w:p w:rsidR="005B075F" w:rsidRPr="000D7314" w:rsidRDefault="005B075F" w:rsidP="005B075F">
      <w:pPr>
        <w:autoSpaceDE w:val="0"/>
        <w:ind w:right="327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Пријаве на конкурс подносе се у року од 15 дана од дана објављивања у </w:t>
      </w:r>
      <w:r w:rsidRPr="00460C84">
        <w:rPr>
          <w:rFonts w:ascii="Times New Roman" w:hAnsi="Times New Roman" w:cs="Times New Roman"/>
          <w:sz w:val="24"/>
          <w:szCs w:val="24"/>
          <w:lang w:val="sr-Cyrl-CS"/>
        </w:rPr>
        <w:t>дневном листу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на званичној интернет презентацији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на адреси: </w:t>
      </w:r>
      <w:hyperlink r:id="rId4" w:history="1">
        <w:r w:rsidRPr="000D7314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="004072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Неблаговремене пријаве, као и пријаве учесника конкурса који није поднео ниједан прописани документ наведен у јавном позиву, осим обрасца за пријаву, неће бити узет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разматрање.    </w:t>
      </w:r>
    </w:p>
    <w:p w:rsidR="005B075F" w:rsidRPr="000D7314" w:rsidRDefault="005B075F" w:rsidP="005B075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Одлуку о расподели средстава доноси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пштинск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веће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на основу образложеног предлога Комисије, у року до 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дана од дана закључења Конкурса. Одлука о расподели средстава се доноси у форми решења и Општинско  веће скенирано решење доставља сваком учеснику Конкурса у електронској форми и објављује га на свом веб-сајту. </w:t>
      </w:r>
    </w:p>
    <w:p w:rsidR="005B075F" w:rsidRPr="000D7314" w:rsidRDefault="005B075F" w:rsidP="005B075F">
      <w:pPr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основу решења о расподели средстава, у име општине Председник Општине  закључује уговор са корисницима средстава, који је основ за праћење реализације суфинансираног пројекта. Корисник средстава је дужан да Извештај о реализацији пројекта, у форми наративног и финансијског извештаја, у року од 15 дана по истеку предвиђеног рока за реализацију пројекта, достави Општинском  већу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Владичин Хан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на Обрасцу 2 – Наративни и финансијски извештај, који се може преузети са сајта града, на адреси: </w:t>
      </w:r>
      <w:hyperlink r:id="rId5" w:history="1">
        <w:r w:rsidRPr="000D7314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567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Уз наведене прилоге, учесник конкурса који је добио буџетска средства је дужан да достави извештај о емитованим прилозима, емисијама, објављеним новинским чланцима, објављеним текстовима на сајту – који ће садржати за сваки прилог следеће информације: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назив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тема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учесници прилога;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емисија у којој је прилог емитован/ рубрика у новинама у којој је текст објављен.</w:t>
      </w:r>
    </w:p>
    <w:p w:rsidR="005B075F" w:rsidRPr="000D7314" w:rsidRDefault="005B075F" w:rsidP="005B075F">
      <w:pPr>
        <w:tabs>
          <w:tab w:val="left" w:pos="567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567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Документација која се прилаже</w:t>
      </w:r>
    </w:p>
    <w:p w:rsidR="005B075F" w:rsidRPr="000D7314" w:rsidRDefault="005B075F" w:rsidP="005B075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Пријава се подноси путем образаца за учешће на конкурсу, који се могу преузети са сајта Општине Владичин Хан , на адреси: </w:t>
      </w:r>
      <w:hyperlink r:id="rId6" w:history="1">
        <w:r w:rsidRPr="000D7314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 </w:t>
      </w:r>
    </w:p>
    <w:p w:rsidR="005B075F" w:rsidRPr="000D7314" w:rsidRDefault="005B075F" w:rsidP="005B075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Образац 1 – Пријава за пројектно суфинансирање из области јавног информисања </w:t>
      </w:r>
    </w:p>
    <w:p w:rsidR="005B075F" w:rsidRPr="000D7314" w:rsidRDefault="005B075F" w:rsidP="005B075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Образац 1 – Табеле за пројектно суфинансирање из области јавног информисања</w:t>
      </w:r>
    </w:p>
    <w:p w:rsidR="005B075F" w:rsidRPr="000D7314" w:rsidRDefault="005B075F" w:rsidP="005B075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Учесник Конкурса је обавезан да приложи и копије следећих докумената у једном примерку: 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1.Решење о регистрацији правног лица или предузетника у Агенцији за привредне регистре;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2.Решење о пореском идентификационом броју (фотокопија ПИБ-а); 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3. Решење о регистрацији из Регистра медија, односно Регистра јавних гласила у Агенцији за привредне регистре;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4. Дозвола за емитовање ра</w:t>
      </w:r>
      <w:r w:rsidR="00346C0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ио и/или ТВ програма издата од Регулаторног тела за електронске медије;  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5.Оверена изјава/сагласност медија да ће програмски садржај бити емитован/објављен у том медију (обавезно само за правна лица и предузетнике регистроване за продукцију телевизијског и радијског програма), 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6.Оверена изјава да учесник конкурса нема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7.Оверену изјаву о располагању одговарајућим техничким и кадровским капацитетима;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8.Потписану изјаву одговорног лица о броју стално запослених радника и хонорарних сарадника, са приказаном образовном структуром,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9. Доказ о редовном измиривању обавеза према Републици Србији - Извод из појединачне пореске пријаве за порез и доприносе по одбитку за месец који претходи месецу подношења пријаве за учешће на конкурсу;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10.Доказ о редовном измиривању локалних изворних прихода према јединици локалне самоуправе – уверење локалне пореске администрације</w:t>
      </w:r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са наведеним измиреним обавезама закључно са месецом који претходи месецу подношења пријаве за учешће на конкурсу.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Подносилац пријаве је у обавези да наведену документацију достави у штампаној и електронској форми - на компакт диску (ЦД или ДВД), у затвореној коверти.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Пријаве слати поштом на адресу: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Владичин Хан , Општинско в</w:t>
      </w:r>
      <w:r w:rsidR="00346C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ће Општине Владичин Хан, Улица Светосавска  број 1, 17510 Владичин Хан , у затвореној коверти, насловљено са „Пријава по Јавном позиву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за суфинансирање пројеката из буџета Општине Владичин Хан  ради остваривања јавног интереса у области јавног информисања у 201</w:t>
      </w:r>
      <w:r w:rsidR="00346C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години“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са назнаком „НЕ ОТВАРАТИ“ или предајом у Услужном центру Општине Владичин Хан, на шалтеру број 1 - Писарница.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VII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Позив за учешће у раду Комисије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Позивају се новинарска и медијска удружења да предложе чланове конкурсне комисије и медијски стручњаци заинтересовани за учешће у раду Комисије да се писаним путем обрате на адресу: Општина Владичин Хан, Општинско веће Општине Владичин Хан, Улица  Светосавска 1, 17510 Владичин Хан , са назнаком: „Предлог за члана/чланове Комисије 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за суфинансирање пројеката за остваривање јавног интереса у области јавног информисања на територији Општине Владичин Хан  у 201</w:t>
      </w:r>
      <w:r w:rsidR="00346C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години“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или предајом у Услужном центру Општине Владичин Хан, на шалтеру број 1 - Писарница.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Рок за достављање предлога за чланове Комисије исти је као и рок за подношење пријава на конкурс.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Право на предлагање чланова имају новинарска и медијска удружења која су регистрована најмање 3 године пре датума расписивања конкурса.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Чланове стручне Комисије именује Општинско веће Општине Владичин Хан  и то из реда независних стручњака за медије и медијских радника који нису у сукобу интереса и не обављају јавну функцију.</w:t>
      </w:r>
    </w:p>
    <w:p w:rsidR="005B075F" w:rsidRPr="000D7314" w:rsidRDefault="005B075F" w:rsidP="005B075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75F" w:rsidRPr="000D7314" w:rsidRDefault="005B075F" w:rsidP="005B075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Додатне информације се могу добити радним данима, од 7 до 9 часова, на телефон 017/473-073.</w:t>
      </w:r>
    </w:p>
    <w:p w:rsidR="005B075F" w:rsidRPr="000D7314" w:rsidRDefault="005B075F" w:rsidP="005B075F">
      <w:pPr>
        <w:ind w:left="284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</w:p>
    <w:p w:rsidR="005B075F" w:rsidRPr="000D7314" w:rsidRDefault="005B075F" w:rsidP="005B075F">
      <w:pPr>
        <w:rPr>
          <w:rFonts w:ascii="Times New Roman" w:hAnsi="Times New Roman" w:cs="Times New Roman"/>
          <w:sz w:val="24"/>
          <w:szCs w:val="24"/>
        </w:rPr>
      </w:pPr>
    </w:p>
    <w:p w:rsidR="0016594E" w:rsidRPr="0016594E" w:rsidRDefault="0016594E" w:rsidP="001659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659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16594E" w:rsidRPr="0016594E" w:rsidRDefault="0016594E" w:rsidP="001659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9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БРОЈ:06-10/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1659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/2017-01</w:t>
      </w:r>
    </w:p>
    <w:p w:rsidR="0016594E" w:rsidRPr="0016594E" w:rsidRDefault="0016594E" w:rsidP="001659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4E" w:rsidRPr="0016594E" w:rsidRDefault="0016594E" w:rsidP="001659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4E" w:rsidRPr="0016594E" w:rsidRDefault="0016594E" w:rsidP="001659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4E" w:rsidRPr="0016594E" w:rsidRDefault="0016594E" w:rsidP="001659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94E" w:rsidRPr="0016594E" w:rsidRDefault="0016594E" w:rsidP="0016594E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659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594E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ab/>
      </w:r>
      <w:r w:rsidRPr="0016594E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ab/>
      </w:r>
      <w:r w:rsidRPr="0016594E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ab/>
      </w:r>
      <w:r w:rsidRPr="0016594E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ab/>
      </w:r>
      <w:r w:rsidRPr="0016594E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  <w:t xml:space="preserve">                                 </w:t>
      </w:r>
      <w:r w:rsidRPr="001659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  Р  Е  Д  С  Е  Д  Н  И  К,</w:t>
      </w:r>
    </w:p>
    <w:p w:rsidR="0016594E" w:rsidRPr="0016594E" w:rsidRDefault="0016594E" w:rsidP="0016594E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659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1659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1659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 xml:space="preserve">                                                        </w:t>
      </w:r>
      <w:r w:rsidRPr="001659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1659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>Горан Младеновић</w:t>
      </w:r>
    </w:p>
    <w:p w:rsidR="005B075F" w:rsidRPr="0016594E" w:rsidRDefault="005B075F" w:rsidP="005B075F">
      <w:pPr>
        <w:rPr>
          <w:rFonts w:ascii="Times New Roman" w:hAnsi="Times New Roman" w:cs="Times New Roman"/>
          <w:sz w:val="24"/>
          <w:szCs w:val="24"/>
        </w:rPr>
      </w:pPr>
    </w:p>
    <w:p w:rsidR="005B075F" w:rsidRPr="0016594E" w:rsidRDefault="005B075F" w:rsidP="005B075F">
      <w:pPr>
        <w:rPr>
          <w:rFonts w:ascii="Times New Roman" w:hAnsi="Times New Roman" w:cs="Times New Roman"/>
          <w:sz w:val="24"/>
          <w:szCs w:val="24"/>
        </w:rPr>
      </w:pPr>
    </w:p>
    <w:p w:rsidR="005B075F" w:rsidRPr="0016594E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16594E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16594E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B075F" w:rsidSect="00F0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075F"/>
    <w:rsid w:val="000A6836"/>
    <w:rsid w:val="000E5CE7"/>
    <w:rsid w:val="00103D71"/>
    <w:rsid w:val="0016594E"/>
    <w:rsid w:val="00182268"/>
    <w:rsid w:val="001C5561"/>
    <w:rsid w:val="002D6CEB"/>
    <w:rsid w:val="00346C08"/>
    <w:rsid w:val="003A667F"/>
    <w:rsid w:val="003F3F57"/>
    <w:rsid w:val="00407254"/>
    <w:rsid w:val="005B075F"/>
    <w:rsid w:val="005D56DD"/>
    <w:rsid w:val="0065469E"/>
    <w:rsid w:val="008808DF"/>
    <w:rsid w:val="009C47C0"/>
    <w:rsid w:val="00AB7EFB"/>
    <w:rsid w:val="00B22153"/>
    <w:rsid w:val="00B25B7D"/>
    <w:rsid w:val="00BF1A3A"/>
    <w:rsid w:val="00CC7A6E"/>
    <w:rsid w:val="00F04DD6"/>
    <w:rsid w:val="00FA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075F"/>
    <w:rPr>
      <w:color w:val="0000FF"/>
      <w:u w:val="single"/>
    </w:rPr>
  </w:style>
  <w:style w:type="paragraph" w:customStyle="1" w:styleId="normal0">
    <w:name w:val="normal"/>
    <w:basedOn w:val="Normal"/>
    <w:rsid w:val="005B07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11</cp:revision>
  <cp:lastPrinted>2017-01-24T11:56:00Z</cp:lastPrinted>
  <dcterms:created xsi:type="dcterms:W3CDTF">2017-01-23T11:17:00Z</dcterms:created>
  <dcterms:modified xsi:type="dcterms:W3CDTF">2017-01-27T13:44:00Z</dcterms:modified>
</cp:coreProperties>
</file>